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astelsarace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Potenz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